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4147E" w14:textId="77777777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>BURMISTRZ MSZCZONOWA</w:t>
      </w:r>
    </w:p>
    <w:p w14:paraId="7732D5A6" w14:textId="4EAC4E06" w:rsidR="00505091" w:rsidRPr="00F57310" w:rsidRDefault="00505091" w:rsidP="00F57310">
      <w:pPr>
        <w:jc w:val="right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 xml:space="preserve">Mszczonów, dnia </w:t>
      </w:r>
      <w:r w:rsidR="00562958">
        <w:rPr>
          <w:rFonts w:ascii="Times New Roman" w:hAnsi="Times New Roman" w:cs="Times New Roman"/>
        </w:rPr>
        <w:t>24</w:t>
      </w:r>
      <w:r w:rsidR="00F57310">
        <w:rPr>
          <w:rFonts w:ascii="Times New Roman" w:hAnsi="Times New Roman" w:cs="Times New Roman"/>
        </w:rPr>
        <w:t>.08</w:t>
      </w:r>
      <w:r w:rsidRPr="00F57310">
        <w:rPr>
          <w:rFonts w:ascii="Times New Roman" w:hAnsi="Times New Roman" w:cs="Times New Roman"/>
        </w:rPr>
        <w:t>.2026r.</w:t>
      </w:r>
    </w:p>
    <w:p w14:paraId="743B4420" w14:textId="14798A30" w:rsidR="00505091" w:rsidRPr="00F57310" w:rsidRDefault="00505091" w:rsidP="00F57310">
      <w:pPr>
        <w:jc w:val="both"/>
        <w:rPr>
          <w:rFonts w:ascii="Times New Roman" w:hAnsi="Times New Roman" w:cs="Times New Roman"/>
          <w:b/>
          <w:bCs/>
        </w:rPr>
      </w:pPr>
      <w:r w:rsidRPr="00F57310">
        <w:rPr>
          <w:rFonts w:ascii="Times New Roman" w:hAnsi="Times New Roman" w:cs="Times New Roman"/>
          <w:b/>
          <w:bCs/>
        </w:rPr>
        <w:t>RG.6721.</w:t>
      </w:r>
      <w:r w:rsidR="00C2720A">
        <w:rPr>
          <w:rFonts w:ascii="Times New Roman" w:hAnsi="Times New Roman" w:cs="Times New Roman"/>
          <w:b/>
          <w:bCs/>
        </w:rPr>
        <w:t>1</w:t>
      </w:r>
      <w:r w:rsidRPr="00F57310">
        <w:rPr>
          <w:rFonts w:ascii="Times New Roman" w:hAnsi="Times New Roman" w:cs="Times New Roman"/>
          <w:b/>
          <w:bCs/>
        </w:rPr>
        <w:t>.202</w:t>
      </w:r>
      <w:r w:rsidR="00C2720A">
        <w:rPr>
          <w:rFonts w:ascii="Times New Roman" w:hAnsi="Times New Roman" w:cs="Times New Roman"/>
          <w:b/>
          <w:bCs/>
        </w:rPr>
        <w:t>6</w:t>
      </w:r>
      <w:r w:rsidRPr="00F57310">
        <w:rPr>
          <w:rFonts w:ascii="Times New Roman" w:hAnsi="Times New Roman" w:cs="Times New Roman"/>
          <w:b/>
          <w:bCs/>
        </w:rPr>
        <w:t>.SM</w:t>
      </w:r>
    </w:p>
    <w:p w14:paraId="6AC98BC3" w14:textId="77777777" w:rsidR="009C47C0" w:rsidRDefault="009C47C0" w:rsidP="00FB4B9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21FA936" w14:textId="77777777" w:rsidR="00C35231" w:rsidRDefault="00C35231" w:rsidP="00FB4B9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0B18586" w14:textId="747294F6" w:rsidR="00505091" w:rsidRPr="00F57310" w:rsidRDefault="00505091" w:rsidP="00FB4B9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57310">
        <w:rPr>
          <w:rFonts w:ascii="Times New Roman" w:hAnsi="Times New Roman" w:cs="Times New Roman"/>
          <w:b/>
          <w:bCs/>
        </w:rPr>
        <w:t>OGŁOSZENIE / OBWIESZCZENIE</w:t>
      </w:r>
    </w:p>
    <w:p w14:paraId="555C2FEF" w14:textId="77777777" w:rsidR="00505091" w:rsidRPr="00F57310" w:rsidRDefault="00505091" w:rsidP="00FB4B9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57310">
        <w:rPr>
          <w:rFonts w:ascii="Times New Roman" w:hAnsi="Times New Roman" w:cs="Times New Roman"/>
          <w:b/>
          <w:bCs/>
        </w:rPr>
        <w:t>BURMISTRZA MSZCZONOWA</w:t>
      </w:r>
    </w:p>
    <w:p w14:paraId="4CA7BDE3" w14:textId="64C35A3F" w:rsidR="00505091" w:rsidRDefault="00505091" w:rsidP="00FB4B9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57310">
        <w:rPr>
          <w:rFonts w:ascii="Times New Roman" w:hAnsi="Times New Roman" w:cs="Times New Roman"/>
          <w:b/>
          <w:bCs/>
        </w:rPr>
        <w:t xml:space="preserve">o konsultacjach społecznych w sprawie miejscowego planu zagospodarowania przestrzennego miasta Mszczonowa obejmującego </w:t>
      </w:r>
      <w:r w:rsidR="00FB4B94" w:rsidRPr="00FB4B94">
        <w:rPr>
          <w:rFonts w:ascii="Times New Roman" w:hAnsi="Times New Roman" w:cs="Times New Roman"/>
          <w:b/>
          <w:bCs/>
        </w:rPr>
        <w:t>działk</w:t>
      </w:r>
      <w:r w:rsidR="00562958">
        <w:rPr>
          <w:rFonts w:ascii="Times New Roman" w:hAnsi="Times New Roman" w:cs="Times New Roman"/>
          <w:b/>
          <w:bCs/>
        </w:rPr>
        <w:t>ę</w:t>
      </w:r>
      <w:r w:rsidR="00FB4B94" w:rsidRPr="00FB4B94">
        <w:rPr>
          <w:rFonts w:ascii="Times New Roman" w:hAnsi="Times New Roman" w:cs="Times New Roman"/>
          <w:b/>
          <w:bCs/>
        </w:rPr>
        <w:t xml:space="preserve"> nr ew.: </w:t>
      </w:r>
      <w:r w:rsidR="00562958">
        <w:rPr>
          <w:rFonts w:ascii="Times New Roman" w:hAnsi="Times New Roman" w:cs="Times New Roman"/>
          <w:b/>
          <w:bCs/>
        </w:rPr>
        <w:t>419/10</w:t>
      </w:r>
      <w:r w:rsidRPr="00F57310">
        <w:rPr>
          <w:rFonts w:ascii="Times New Roman" w:hAnsi="Times New Roman" w:cs="Times New Roman"/>
          <w:b/>
          <w:bCs/>
        </w:rPr>
        <w:t>.</w:t>
      </w:r>
    </w:p>
    <w:p w14:paraId="756DEABB" w14:textId="77777777" w:rsidR="00FB4B94" w:rsidRPr="00F57310" w:rsidRDefault="00FB4B94" w:rsidP="00FB4B9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A2C940A" w14:textId="78DD7C91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>Na podstawie art. 8h, 8i, 8j oraz art. 17 pkt 11 ustawy z dnia 27 marca 2003 r. o planowaniu i</w:t>
      </w:r>
      <w:r w:rsidR="0006463A">
        <w:rPr>
          <w:rFonts w:ascii="Times New Roman" w:hAnsi="Times New Roman" w:cs="Times New Roman"/>
        </w:rPr>
        <w:t> </w:t>
      </w:r>
      <w:r w:rsidRPr="00F57310">
        <w:rPr>
          <w:rFonts w:ascii="Times New Roman" w:hAnsi="Times New Roman" w:cs="Times New Roman"/>
        </w:rPr>
        <w:t xml:space="preserve">zagospodarowaniu przestrzennym (t.j. Dz. U. z 2026 r., poz. 538), art. 39 i art. 54 ust. 2 i 3 ustawy z dnia 3 października 2008 r. o udostępnieniu informacji o środowisku i jego ochronie, udziale społeczeństwa w ochronie środowiska oraz ocenach oddziaływania na środowisko (t.j. Dz. U. z 2026 r., poz. 670), Uchwały Nr </w:t>
      </w:r>
      <w:r w:rsidR="0006463A">
        <w:rPr>
          <w:rFonts w:ascii="Times New Roman" w:hAnsi="Times New Roman" w:cs="Times New Roman"/>
        </w:rPr>
        <w:t>XXI</w:t>
      </w:r>
      <w:r w:rsidR="00562958">
        <w:rPr>
          <w:rFonts w:ascii="Times New Roman" w:hAnsi="Times New Roman" w:cs="Times New Roman"/>
        </w:rPr>
        <w:t>X</w:t>
      </w:r>
      <w:r w:rsidRPr="00F57310">
        <w:rPr>
          <w:rFonts w:ascii="Times New Roman" w:hAnsi="Times New Roman" w:cs="Times New Roman"/>
        </w:rPr>
        <w:t>/</w:t>
      </w:r>
      <w:r w:rsidR="00562958">
        <w:rPr>
          <w:rFonts w:ascii="Times New Roman" w:hAnsi="Times New Roman" w:cs="Times New Roman"/>
        </w:rPr>
        <w:t>248</w:t>
      </w:r>
      <w:r w:rsidRPr="00F57310">
        <w:rPr>
          <w:rFonts w:ascii="Times New Roman" w:hAnsi="Times New Roman" w:cs="Times New Roman"/>
        </w:rPr>
        <w:t>/2</w:t>
      </w:r>
      <w:r w:rsidR="00562958">
        <w:rPr>
          <w:rFonts w:ascii="Times New Roman" w:hAnsi="Times New Roman" w:cs="Times New Roman"/>
        </w:rPr>
        <w:t>6</w:t>
      </w:r>
      <w:r w:rsidRPr="00F57310">
        <w:rPr>
          <w:rFonts w:ascii="Times New Roman" w:hAnsi="Times New Roman" w:cs="Times New Roman"/>
        </w:rPr>
        <w:t xml:space="preserve"> Rady Miejskiej w Mszczonowie z dnia 2</w:t>
      </w:r>
      <w:r w:rsidR="00562958">
        <w:rPr>
          <w:rFonts w:ascii="Times New Roman" w:hAnsi="Times New Roman" w:cs="Times New Roman"/>
        </w:rPr>
        <w:t>5 lutego 2026</w:t>
      </w:r>
      <w:r w:rsidRPr="00F57310">
        <w:rPr>
          <w:rFonts w:ascii="Times New Roman" w:hAnsi="Times New Roman" w:cs="Times New Roman"/>
        </w:rPr>
        <w:t xml:space="preserve"> roku w sprawie przystąpienia do sporządzenia miejscowego planu zagospodarowania przestrzennego miasta Mszczonowa obejmującego działk</w:t>
      </w:r>
      <w:r w:rsidR="00562958">
        <w:rPr>
          <w:rFonts w:ascii="Times New Roman" w:hAnsi="Times New Roman" w:cs="Times New Roman"/>
        </w:rPr>
        <w:t>ę</w:t>
      </w:r>
      <w:r w:rsidRPr="00F57310">
        <w:rPr>
          <w:rFonts w:ascii="Times New Roman" w:hAnsi="Times New Roman" w:cs="Times New Roman"/>
        </w:rPr>
        <w:t xml:space="preserve"> nr ew.: </w:t>
      </w:r>
      <w:r w:rsidR="00562958">
        <w:rPr>
          <w:rFonts w:ascii="Times New Roman" w:hAnsi="Times New Roman" w:cs="Times New Roman"/>
        </w:rPr>
        <w:t>419/10</w:t>
      </w:r>
      <w:r w:rsidRPr="00F57310">
        <w:rPr>
          <w:rFonts w:ascii="Times New Roman" w:hAnsi="Times New Roman" w:cs="Times New Roman"/>
        </w:rPr>
        <w:t>,</w:t>
      </w:r>
    </w:p>
    <w:p w14:paraId="7B383705" w14:textId="77777777" w:rsidR="00505091" w:rsidRPr="00F57310" w:rsidRDefault="00505091" w:rsidP="0006463A">
      <w:pPr>
        <w:jc w:val="center"/>
        <w:rPr>
          <w:rFonts w:ascii="Times New Roman" w:hAnsi="Times New Roman" w:cs="Times New Roman"/>
          <w:b/>
          <w:bCs/>
        </w:rPr>
      </w:pPr>
      <w:r w:rsidRPr="00F57310">
        <w:rPr>
          <w:rFonts w:ascii="Times New Roman" w:hAnsi="Times New Roman" w:cs="Times New Roman"/>
          <w:b/>
          <w:bCs/>
        </w:rPr>
        <w:t>z a w i a d a m i a m</w:t>
      </w:r>
    </w:p>
    <w:p w14:paraId="36A3B088" w14:textId="28290A2C" w:rsidR="00505091" w:rsidRPr="009202B3" w:rsidRDefault="00505091" w:rsidP="00F57310">
      <w:pPr>
        <w:jc w:val="both"/>
        <w:rPr>
          <w:rFonts w:ascii="Times New Roman" w:hAnsi="Times New Roman" w:cs="Times New Roman"/>
          <w:b/>
          <w:bCs/>
        </w:rPr>
      </w:pPr>
      <w:r w:rsidRPr="009202B3">
        <w:rPr>
          <w:rFonts w:ascii="Times New Roman" w:hAnsi="Times New Roman" w:cs="Times New Roman"/>
          <w:b/>
          <w:bCs/>
        </w:rPr>
        <w:t xml:space="preserve">o konsultacjach społecznych dotyczących projektu miejscowego planu zagospodarowania przestrzennego miasta Mszczonowa obejmującego </w:t>
      </w:r>
      <w:r w:rsidR="00562958" w:rsidRPr="00FB4B94">
        <w:rPr>
          <w:rFonts w:ascii="Times New Roman" w:hAnsi="Times New Roman" w:cs="Times New Roman"/>
          <w:b/>
          <w:bCs/>
        </w:rPr>
        <w:t>działk</w:t>
      </w:r>
      <w:r w:rsidR="00562958">
        <w:rPr>
          <w:rFonts w:ascii="Times New Roman" w:hAnsi="Times New Roman" w:cs="Times New Roman"/>
          <w:b/>
          <w:bCs/>
        </w:rPr>
        <w:t>ę</w:t>
      </w:r>
      <w:r w:rsidR="00562958" w:rsidRPr="00FB4B94">
        <w:rPr>
          <w:rFonts w:ascii="Times New Roman" w:hAnsi="Times New Roman" w:cs="Times New Roman"/>
          <w:b/>
          <w:bCs/>
        </w:rPr>
        <w:t xml:space="preserve"> nr ew.: </w:t>
      </w:r>
      <w:r w:rsidR="00562958">
        <w:rPr>
          <w:rFonts w:ascii="Times New Roman" w:hAnsi="Times New Roman" w:cs="Times New Roman"/>
          <w:b/>
          <w:bCs/>
        </w:rPr>
        <w:t xml:space="preserve">419/10 </w:t>
      </w:r>
      <w:r w:rsidRPr="009202B3">
        <w:rPr>
          <w:rFonts w:ascii="Times New Roman" w:hAnsi="Times New Roman" w:cs="Times New Roman"/>
          <w:b/>
          <w:bCs/>
        </w:rPr>
        <w:t xml:space="preserve">wraz z prognozą oddziaływania na środowisko w dniach od </w:t>
      </w:r>
      <w:r w:rsidR="001B424F">
        <w:rPr>
          <w:rFonts w:ascii="Times New Roman" w:hAnsi="Times New Roman" w:cs="Times New Roman"/>
          <w:b/>
          <w:bCs/>
        </w:rPr>
        <w:t>25</w:t>
      </w:r>
      <w:r w:rsidR="00873CE3">
        <w:rPr>
          <w:rFonts w:ascii="Times New Roman" w:hAnsi="Times New Roman" w:cs="Times New Roman"/>
          <w:b/>
          <w:bCs/>
        </w:rPr>
        <w:t xml:space="preserve"> sierpnia</w:t>
      </w:r>
      <w:r w:rsidRPr="009202B3">
        <w:rPr>
          <w:rFonts w:ascii="Times New Roman" w:hAnsi="Times New Roman" w:cs="Times New Roman"/>
          <w:b/>
          <w:bCs/>
        </w:rPr>
        <w:t xml:space="preserve"> 2026 r. do </w:t>
      </w:r>
      <w:r w:rsidR="00C35231">
        <w:rPr>
          <w:rFonts w:ascii="Times New Roman" w:hAnsi="Times New Roman" w:cs="Times New Roman"/>
          <w:b/>
          <w:bCs/>
        </w:rPr>
        <w:t>16</w:t>
      </w:r>
      <w:r w:rsidR="001B424F">
        <w:rPr>
          <w:rFonts w:ascii="Times New Roman" w:hAnsi="Times New Roman" w:cs="Times New Roman"/>
          <w:b/>
          <w:bCs/>
        </w:rPr>
        <w:t xml:space="preserve"> października </w:t>
      </w:r>
      <w:r w:rsidRPr="009202B3">
        <w:rPr>
          <w:rFonts w:ascii="Times New Roman" w:hAnsi="Times New Roman" w:cs="Times New Roman"/>
          <w:b/>
          <w:bCs/>
        </w:rPr>
        <w:t>2026 r.</w:t>
      </w:r>
    </w:p>
    <w:p w14:paraId="40B812AB" w14:textId="77777777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>Konsultacje społeczne prowadzone będą w następujących formach:</w:t>
      </w:r>
    </w:p>
    <w:p w14:paraId="70B10BFA" w14:textId="1731E5B7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  <w:b/>
          <w:bCs/>
        </w:rPr>
        <w:t xml:space="preserve">1. Zbieranie uwag </w:t>
      </w:r>
      <w:r w:rsidRPr="00F57310">
        <w:rPr>
          <w:rFonts w:ascii="Times New Roman" w:hAnsi="Times New Roman" w:cs="Times New Roman"/>
        </w:rPr>
        <w:t xml:space="preserve">– interesariusze mogą wnieść uwagi do projektu miejscowego planu zagospodarowania przestrzennego miasta Mszczonowa obejmującego </w:t>
      </w:r>
      <w:r w:rsidR="001B424F" w:rsidRPr="00F57310">
        <w:rPr>
          <w:rFonts w:ascii="Times New Roman" w:hAnsi="Times New Roman" w:cs="Times New Roman"/>
        </w:rPr>
        <w:t>działk</w:t>
      </w:r>
      <w:r w:rsidR="001B424F">
        <w:rPr>
          <w:rFonts w:ascii="Times New Roman" w:hAnsi="Times New Roman" w:cs="Times New Roman"/>
        </w:rPr>
        <w:t>ę</w:t>
      </w:r>
      <w:r w:rsidR="001B424F" w:rsidRPr="00F57310">
        <w:rPr>
          <w:rFonts w:ascii="Times New Roman" w:hAnsi="Times New Roman" w:cs="Times New Roman"/>
        </w:rPr>
        <w:t xml:space="preserve"> nr ew.: </w:t>
      </w:r>
      <w:r w:rsidR="001B424F">
        <w:rPr>
          <w:rFonts w:ascii="Times New Roman" w:hAnsi="Times New Roman" w:cs="Times New Roman"/>
        </w:rPr>
        <w:t xml:space="preserve">419/10 </w:t>
      </w:r>
      <w:r w:rsidRPr="00F57310">
        <w:rPr>
          <w:rFonts w:ascii="Times New Roman" w:hAnsi="Times New Roman" w:cs="Times New Roman"/>
        </w:rPr>
        <w:t>w</w:t>
      </w:r>
      <w:r w:rsidR="001B424F">
        <w:rPr>
          <w:rFonts w:ascii="Times New Roman" w:hAnsi="Times New Roman" w:cs="Times New Roman"/>
        </w:rPr>
        <w:t> </w:t>
      </w:r>
      <w:r w:rsidRPr="00F57310">
        <w:rPr>
          <w:rFonts w:ascii="Times New Roman" w:hAnsi="Times New Roman" w:cs="Times New Roman"/>
        </w:rPr>
        <w:t xml:space="preserve">dniach od </w:t>
      </w:r>
      <w:r w:rsidR="001B424F">
        <w:rPr>
          <w:rFonts w:ascii="Times New Roman" w:hAnsi="Times New Roman" w:cs="Times New Roman"/>
        </w:rPr>
        <w:t>25</w:t>
      </w:r>
      <w:r w:rsidR="00EE6A83">
        <w:rPr>
          <w:rFonts w:ascii="Times New Roman" w:hAnsi="Times New Roman" w:cs="Times New Roman"/>
        </w:rPr>
        <w:t xml:space="preserve"> sierpnia </w:t>
      </w:r>
      <w:r w:rsidRPr="00F57310">
        <w:rPr>
          <w:rFonts w:ascii="Times New Roman" w:hAnsi="Times New Roman" w:cs="Times New Roman"/>
        </w:rPr>
        <w:t xml:space="preserve">2026 r. do </w:t>
      </w:r>
      <w:r w:rsidR="00C35231">
        <w:rPr>
          <w:rFonts w:ascii="Times New Roman" w:hAnsi="Times New Roman" w:cs="Times New Roman"/>
        </w:rPr>
        <w:t>16</w:t>
      </w:r>
      <w:r w:rsidR="001B424F">
        <w:rPr>
          <w:rFonts w:ascii="Times New Roman" w:hAnsi="Times New Roman" w:cs="Times New Roman"/>
        </w:rPr>
        <w:t xml:space="preserve"> października </w:t>
      </w:r>
      <w:r w:rsidRPr="00F57310">
        <w:rPr>
          <w:rFonts w:ascii="Times New Roman" w:hAnsi="Times New Roman" w:cs="Times New Roman"/>
        </w:rPr>
        <w:t>2026 r. (włącznie).</w:t>
      </w:r>
    </w:p>
    <w:p w14:paraId="53255833" w14:textId="41BAEDF9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 xml:space="preserve">Z projektem miejscowego planu zagospodarowania przestrzennego miasta Mszczonowa obejmującego </w:t>
      </w:r>
      <w:r w:rsidR="001B424F" w:rsidRPr="00F57310">
        <w:rPr>
          <w:rFonts w:ascii="Times New Roman" w:hAnsi="Times New Roman" w:cs="Times New Roman"/>
        </w:rPr>
        <w:t>działk</w:t>
      </w:r>
      <w:r w:rsidR="001B424F">
        <w:rPr>
          <w:rFonts w:ascii="Times New Roman" w:hAnsi="Times New Roman" w:cs="Times New Roman"/>
        </w:rPr>
        <w:t>ę</w:t>
      </w:r>
      <w:r w:rsidR="001B424F" w:rsidRPr="00F57310">
        <w:rPr>
          <w:rFonts w:ascii="Times New Roman" w:hAnsi="Times New Roman" w:cs="Times New Roman"/>
        </w:rPr>
        <w:t xml:space="preserve"> nr ew.: </w:t>
      </w:r>
      <w:r w:rsidR="001B424F">
        <w:rPr>
          <w:rFonts w:ascii="Times New Roman" w:hAnsi="Times New Roman" w:cs="Times New Roman"/>
        </w:rPr>
        <w:t xml:space="preserve">419/10 </w:t>
      </w:r>
      <w:r w:rsidRPr="00F57310">
        <w:rPr>
          <w:rFonts w:ascii="Times New Roman" w:hAnsi="Times New Roman" w:cs="Times New Roman"/>
        </w:rPr>
        <w:t>oraz prognozą oddziaływania na środowisko można zapoznać się w wersji papierowej w Wydziale Zagospodarowania Przestrzennego i Gospodarki Nieruchomościami Urzędu Miejskiego w Mszczonowie, Pl. Piłsudskiego 1, 96-320 Mszczonów, w dniach i godzinach pracy Urzędu oraz w wersji elektronicznej na stronie internetowej Urzędu Miejskiego w Mszczonowie: https://www.bip.mszczonow.pl/731,konsultacje-spoleczne</w:t>
      </w:r>
    </w:p>
    <w:p w14:paraId="5AB58966" w14:textId="61369484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  <w:b/>
          <w:bCs/>
        </w:rPr>
        <w:t>2. Spotkanie otwarte z udziałem projektanta planu</w:t>
      </w:r>
      <w:r w:rsidRPr="00F57310">
        <w:rPr>
          <w:rFonts w:ascii="Times New Roman" w:hAnsi="Times New Roman" w:cs="Times New Roman"/>
        </w:rPr>
        <w:t xml:space="preserve">, poprzedzone prezentacją projektu planu, które odbędzie się w dniu </w:t>
      </w:r>
      <w:r w:rsidR="00537334">
        <w:rPr>
          <w:rFonts w:ascii="Times New Roman" w:hAnsi="Times New Roman" w:cs="Times New Roman"/>
        </w:rPr>
        <w:t>8 września</w:t>
      </w:r>
      <w:r w:rsidR="00EE6A83">
        <w:rPr>
          <w:rFonts w:ascii="Times New Roman" w:hAnsi="Times New Roman" w:cs="Times New Roman"/>
        </w:rPr>
        <w:t xml:space="preserve"> </w:t>
      </w:r>
      <w:r w:rsidRPr="00F57310">
        <w:rPr>
          <w:rFonts w:ascii="Times New Roman" w:hAnsi="Times New Roman" w:cs="Times New Roman"/>
        </w:rPr>
        <w:t>2026 r. w Urzędzie Miejskim w Mszczonowie (Pl. Piłsudskiego 1, 96-320 Mszczonów), pokój nr 13 (sala konferencyjna) o godz. 16.30.</w:t>
      </w:r>
    </w:p>
    <w:p w14:paraId="0164E4FA" w14:textId="037885D7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 xml:space="preserve">3. </w:t>
      </w:r>
      <w:r w:rsidRPr="00F57310">
        <w:rPr>
          <w:rFonts w:ascii="Times New Roman" w:hAnsi="Times New Roman" w:cs="Times New Roman"/>
          <w:b/>
          <w:bCs/>
        </w:rPr>
        <w:t>Dyżur projektanta</w:t>
      </w:r>
      <w:r w:rsidRPr="00F57310">
        <w:rPr>
          <w:rFonts w:ascii="Times New Roman" w:hAnsi="Times New Roman" w:cs="Times New Roman"/>
        </w:rPr>
        <w:t xml:space="preserve">, który odbędzie się w dniu </w:t>
      </w:r>
      <w:r w:rsidR="00C35231">
        <w:rPr>
          <w:rFonts w:ascii="Times New Roman" w:hAnsi="Times New Roman" w:cs="Times New Roman"/>
        </w:rPr>
        <w:t>6 października</w:t>
      </w:r>
      <w:r w:rsidR="00537334">
        <w:rPr>
          <w:rFonts w:ascii="Times New Roman" w:hAnsi="Times New Roman" w:cs="Times New Roman"/>
        </w:rPr>
        <w:t xml:space="preserve"> </w:t>
      </w:r>
      <w:r w:rsidRPr="00F57310">
        <w:rPr>
          <w:rFonts w:ascii="Times New Roman" w:hAnsi="Times New Roman" w:cs="Times New Roman"/>
        </w:rPr>
        <w:t>2026 r. w godz. od 16.00 do 17.00 w Urzędzie Miejskim w Mszczonowie (Pl. Piłsudskiego 1, 96-320 Mszczonów), pokój nr 2</w:t>
      </w:r>
      <w:r w:rsidR="00977B2F">
        <w:rPr>
          <w:rFonts w:ascii="Times New Roman" w:hAnsi="Times New Roman" w:cs="Times New Roman"/>
        </w:rPr>
        <w:t>4</w:t>
      </w:r>
      <w:r w:rsidRPr="00F57310">
        <w:rPr>
          <w:rFonts w:ascii="Times New Roman" w:hAnsi="Times New Roman" w:cs="Times New Roman"/>
        </w:rPr>
        <w:t>.</w:t>
      </w:r>
    </w:p>
    <w:p w14:paraId="16B0F2E9" w14:textId="306B5173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lastRenderedPageBreak/>
        <w:t>DOSTĘPNO</w:t>
      </w:r>
      <w:r w:rsidR="00EF1684">
        <w:rPr>
          <w:rFonts w:ascii="Times New Roman" w:hAnsi="Times New Roman" w:cs="Times New Roman"/>
        </w:rPr>
        <w:t>Ś</w:t>
      </w:r>
      <w:r w:rsidRPr="00F57310">
        <w:rPr>
          <w:rFonts w:ascii="Times New Roman" w:hAnsi="Times New Roman" w:cs="Times New Roman"/>
        </w:rPr>
        <w:t>Ć URZĘDU</w:t>
      </w:r>
    </w:p>
    <w:p w14:paraId="1D638EF1" w14:textId="4C41D530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>Siedziba Urzędu Miejskiego w Mszczonowie zlokalizowana przy placu Piłsudskiego 1, 96-320 Mszczonów przystosowana jest do osób ze szczególnymi potrzebami, o których mowa w</w:t>
      </w:r>
      <w:r w:rsidR="00977B2F">
        <w:rPr>
          <w:rFonts w:ascii="Times New Roman" w:hAnsi="Times New Roman" w:cs="Times New Roman"/>
        </w:rPr>
        <w:t> </w:t>
      </w:r>
      <w:r w:rsidRPr="00F57310">
        <w:rPr>
          <w:rFonts w:ascii="Times New Roman" w:hAnsi="Times New Roman" w:cs="Times New Roman"/>
        </w:rPr>
        <w:t>ustawie z dnia 19 lipca 2019 r. o zapewnieniu dostępności osobom ze szczególnymi potrzebami.</w:t>
      </w:r>
    </w:p>
    <w:p w14:paraId="0F6F7EAB" w14:textId="52783295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 xml:space="preserve">Uwagi do projektu można składać przez okres trwania konsultacji, tj. do dnia </w:t>
      </w:r>
      <w:r w:rsidR="00CB7FD6">
        <w:rPr>
          <w:rFonts w:ascii="Times New Roman" w:hAnsi="Times New Roman" w:cs="Times New Roman"/>
        </w:rPr>
        <w:t>16</w:t>
      </w:r>
      <w:r w:rsidR="00796866">
        <w:rPr>
          <w:rFonts w:ascii="Times New Roman" w:hAnsi="Times New Roman" w:cs="Times New Roman"/>
        </w:rPr>
        <w:t xml:space="preserve"> października</w:t>
      </w:r>
      <w:r w:rsidRPr="00F57310">
        <w:rPr>
          <w:rFonts w:ascii="Times New Roman" w:hAnsi="Times New Roman" w:cs="Times New Roman"/>
        </w:rPr>
        <w:t xml:space="preserve"> 2026 r., przy wykorzystaniu formularza pn.: „RG-18 - Sporządzenie aktu planowania przestrzennego”, dostępnego w Urzędzie Miejskim w Mszczonowie oraz zamieszczonego w Biuletynie Informacji Publicznej Urzędu Miejskiego w Mszczonowie (https://www.bip.mszczonow.pl/816,wydzial-zagospodarowania-przestrzennego-i-gospodarkinieruchomosciami-zn) w następujący sposób:</w:t>
      </w:r>
    </w:p>
    <w:p w14:paraId="435B306A" w14:textId="77777777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>- w formie pisemnej lub ustnie do protokołu lub za pomocą środków komunikacji elektronicznej bez konieczności opatrywania ich bezpiecznym podpisem elektronicznym, o którym mowa w ustawie z dnia 5 września 2016 r. o usługach zaufania oraz identyfikacji elektronicznej (tj. Dz.U z 2021 r., poz. 1797 ze zm.) na adres Urzędu Miejski w Mszczonowie, Pl. Piłsudskiego 1, 96- 320 Mszczonów, adres email: urzad.miejski@mszczonow.pl, ePUAP: /h0ty1q0h36/SkrytkaESP, eDoręczenie: AE:PL-53716-33501-ETVCS-32,</w:t>
      </w:r>
    </w:p>
    <w:p w14:paraId="1C5D1CE0" w14:textId="77777777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>- w formie papierowej: przesłane pocztą do Urzędu Miejskiego w Mszczonowie, Plac Piłsudskiego 1, 96-320 Mszczonów,</w:t>
      </w:r>
    </w:p>
    <w:p w14:paraId="3B298EBF" w14:textId="77777777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>- w formie papierowej: doręczone osobiście do siedziby Urzędu Miejskiego w Mszczonowie, Plac Piłsudskiego 1, 96-320 Mszczonów (do Biura Podawczego),</w:t>
      </w:r>
    </w:p>
    <w:p w14:paraId="44561944" w14:textId="77777777" w:rsidR="00505091" w:rsidRPr="00F57310" w:rsidRDefault="00505091" w:rsidP="000A288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>- w formie elektronicznej: za pomocą elektronicznej skrzynki podawczej (na platformie ePUAP</w:t>
      </w:r>
    </w:p>
    <w:p w14:paraId="3614246A" w14:textId="739E41C0" w:rsidR="00505091" w:rsidRDefault="00505091" w:rsidP="000A288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 xml:space="preserve">(ESP): /h0ty1q0h36/SkrytkaESP), poprzez eDoręczenia: AE:PL-53716-33501-ETVCS-32 lub za pomocą poczty elektronicznej na adres email: </w:t>
      </w:r>
      <w:r w:rsidR="000A2889" w:rsidRPr="000A2889">
        <w:rPr>
          <w:rFonts w:ascii="Times New Roman" w:hAnsi="Times New Roman" w:cs="Times New Roman"/>
        </w:rPr>
        <w:t>urzad.miejski@mszczonow.pl</w:t>
      </w:r>
      <w:r w:rsidRPr="00F57310">
        <w:rPr>
          <w:rFonts w:ascii="Times New Roman" w:hAnsi="Times New Roman" w:cs="Times New Roman"/>
        </w:rPr>
        <w:t>.</w:t>
      </w:r>
    </w:p>
    <w:p w14:paraId="15FE279A" w14:textId="77777777" w:rsidR="000A2889" w:rsidRPr="00F57310" w:rsidRDefault="000A2889" w:rsidP="000A288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C5C0C3" w14:textId="0670718F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 xml:space="preserve">Jednocześnie w związku z postępowaniem w sprawie strategicznej oceny oddziaływania na środowisko, przedmiotem której jest opracowanie prognozy oddziaływania na środowisko dla potrzeb ww. miejscowego planu zagospodarowania przestrzennego informuję, że zainteresowani mogą zapoznać się z niezbędną dokumentacją sprawy w Wydziale Zagospodarowania Przestrzennego i Gospodarki Nieruchomościami Urzędu Miejskiego w Mszczonowie, Pl. Piłsudskiego 1, 96-320 Mszczonów, oraz mogą składać uwagi i wnioski do </w:t>
      </w:r>
      <w:r w:rsidRPr="00796866">
        <w:rPr>
          <w:rFonts w:ascii="Times New Roman" w:hAnsi="Times New Roman" w:cs="Times New Roman"/>
        </w:rPr>
        <w:t>powyższego postępowania w dniach od</w:t>
      </w:r>
      <w:r w:rsidR="00796866" w:rsidRPr="00796866">
        <w:rPr>
          <w:rFonts w:ascii="Times New Roman" w:hAnsi="Times New Roman" w:cs="Times New Roman"/>
        </w:rPr>
        <w:t xml:space="preserve"> 25 sierpnia 2026 r. do </w:t>
      </w:r>
      <w:r w:rsidR="00C35231">
        <w:rPr>
          <w:rFonts w:ascii="Times New Roman" w:hAnsi="Times New Roman" w:cs="Times New Roman"/>
        </w:rPr>
        <w:t>16</w:t>
      </w:r>
      <w:r w:rsidR="00796866" w:rsidRPr="00796866">
        <w:rPr>
          <w:rFonts w:ascii="Times New Roman" w:hAnsi="Times New Roman" w:cs="Times New Roman"/>
        </w:rPr>
        <w:t xml:space="preserve"> października 2026 </w:t>
      </w:r>
      <w:r w:rsidRPr="00796866">
        <w:rPr>
          <w:rFonts w:ascii="Times New Roman" w:hAnsi="Times New Roman" w:cs="Times New Roman"/>
        </w:rPr>
        <w:t>r. Wnioski</w:t>
      </w:r>
      <w:r w:rsidRPr="00F57310">
        <w:rPr>
          <w:rFonts w:ascii="Times New Roman" w:hAnsi="Times New Roman" w:cs="Times New Roman"/>
        </w:rPr>
        <w:t xml:space="preserve"> mogą być wnoszone w formie pisemnej lub ustnie do protokołu lub za pomocą środków komunikacji elektronicznej bez konieczności opatrywania ich bezpiecznym podpisem elektronicznym, o którym mowa w ustawie z dnia 5 września 2016 r. o usługach zaufania oraz identyfikacji elektronicznej (tj. Dz.U z 2021 r., poz. 1797 ze zm.) na adres Urzędu Miejski w Mszczonowie, Pl. Piłsudskiego 1, 96-320 Mszczonów, adres email: urzad.miejski@mszczonow.pl, ePUAP: /h0ty1q0h36/SkrytkaESP, eDoręczenie: AE:PL-53716-33501-ETVCS-32</w:t>
      </w:r>
    </w:p>
    <w:p w14:paraId="6680D2E7" w14:textId="77777777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>Organem właściwym do rozpatrzenia uwag jest Burmistrz Mszczonowa.</w:t>
      </w:r>
    </w:p>
    <w:p w14:paraId="7727CE7E" w14:textId="77777777" w:rsidR="00505091" w:rsidRPr="00F57310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lastRenderedPageBreak/>
        <w:t>Wnioski i uwagi złożone po upływie podanych powyżej terminów pozostaną bez rozpatrzenia.</w:t>
      </w:r>
    </w:p>
    <w:p w14:paraId="4D29AB2A" w14:textId="77777777" w:rsidR="00505091" w:rsidRDefault="00505091" w:rsidP="00F57310">
      <w:pPr>
        <w:jc w:val="both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>Klauzula informacyjna o przetwarzaniu danych osobowych znajduje się w Biuletynie Informacji Publicznej Gminy Mszczonów: https://www.bip.mszczonow.pl/557,wydzialrozwoju-gospodarczego oraz w Urzędzie Miejskim w Mszczonowie, Pl. Piłsudskiego 1, 96-320 Mszczonów.</w:t>
      </w:r>
    </w:p>
    <w:p w14:paraId="38356BBA" w14:textId="77777777" w:rsidR="009C47C0" w:rsidRPr="00F57310" w:rsidRDefault="009C47C0" w:rsidP="00F57310">
      <w:pPr>
        <w:jc w:val="both"/>
        <w:rPr>
          <w:rFonts w:ascii="Times New Roman" w:hAnsi="Times New Roman" w:cs="Times New Roman"/>
        </w:rPr>
      </w:pPr>
    </w:p>
    <w:p w14:paraId="5298399B" w14:textId="77777777" w:rsidR="00505091" w:rsidRPr="00F57310" w:rsidRDefault="00505091" w:rsidP="00977B2F">
      <w:pPr>
        <w:jc w:val="right"/>
        <w:rPr>
          <w:rFonts w:ascii="Times New Roman" w:hAnsi="Times New Roman" w:cs="Times New Roman"/>
          <w:b/>
          <w:bCs/>
        </w:rPr>
      </w:pPr>
      <w:r w:rsidRPr="00F57310">
        <w:rPr>
          <w:rFonts w:ascii="Times New Roman" w:hAnsi="Times New Roman" w:cs="Times New Roman"/>
          <w:b/>
          <w:bCs/>
        </w:rPr>
        <w:t>Z up. Burmistrza Mszczonowa</w:t>
      </w:r>
    </w:p>
    <w:p w14:paraId="34E6D6DC" w14:textId="77777777" w:rsidR="00505091" w:rsidRPr="00F57310" w:rsidRDefault="00505091" w:rsidP="00977B2F">
      <w:pPr>
        <w:jc w:val="right"/>
        <w:rPr>
          <w:rFonts w:ascii="Times New Roman" w:hAnsi="Times New Roman" w:cs="Times New Roman"/>
          <w:i/>
          <w:iCs/>
        </w:rPr>
      </w:pPr>
      <w:r w:rsidRPr="00F57310">
        <w:rPr>
          <w:rFonts w:ascii="Times New Roman" w:hAnsi="Times New Roman" w:cs="Times New Roman"/>
          <w:i/>
          <w:iCs/>
        </w:rPr>
        <w:t>mgr inż. Aneta Wacławek</w:t>
      </w:r>
    </w:p>
    <w:p w14:paraId="16CD90D0" w14:textId="77777777" w:rsidR="00505091" w:rsidRPr="00F57310" w:rsidRDefault="00505091" w:rsidP="00977B2F">
      <w:pPr>
        <w:jc w:val="right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>p.o. Naczelnika Wydziału</w:t>
      </w:r>
    </w:p>
    <w:p w14:paraId="67393BB3" w14:textId="77777777" w:rsidR="00505091" w:rsidRPr="00F57310" w:rsidRDefault="00505091" w:rsidP="00977B2F">
      <w:pPr>
        <w:jc w:val="right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>Zagospodarowania Przestrzennego</w:t>
      </w:r>
    </w:p>
    <w:p w14:paraId="53361160" w14:textId="19B42E74" w:rsidR="001C4694" w:rsidRPr="00F57310" w:rsidRDefault="00505091" w:rsidP="00977B2F">
      <w:pPr>
        <w:jc w:val="right"/>
        <w:rPr>
          <w:rFonts w:ascii="Times New Roman" w:hAnsi="Times New Roman" w:cs="Times New Roman"/>
        </w:rPr>
      </w:pPr>
      <w:r w:rsidRPr="00F57310">
        <w:rPr>
          <w:rFonts w:ascii="Times New Roman" w:hAnsi="Times New Roman" w:cs="Times New Roman"/>
        </w:rPr>
        <w:t>i Gospodarki Nieruchomościami</w:t>
      </w:r>
    </w:p>
    <w:sectPr w:rsidR="001C4694" w:rsidRPr="00F573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F08"/>
    <w:rsid w:val="0006463A"/>
    <w:rsid w:val="000A2889"/>
    <w:rsid w:val="001B424F"/>
    <w:rsid w:val="001C4694"/>
    <w:rsid w:val="0036489A"/>
    <w:rsid w:val="00446F08"/>
    <w:rsid w:val="00493B1C"/>
    <w:rsid w:val="004E33F1"/>
    <w:rsid w:val="00505091"/>
    <w:rsid w:val="00537334"/>
    <w:rsid w:val="005512DF"/>
    <w:rsid w:val="00562958"/>
    <w:rsid w:val="00796866"/>
    <w:rsid w:val="007F11B8"/>
    <w:rsid w:val="00873CE3"/>
    <w:rsid w:val="00890E27"/>
    <w:rsid w:val="009202B3"/>
    <w:rsid w:val="00977B2F"/>
    <w:rsid w:val="009C47C0"/>
    <w:rsid w:val="00C2720A"/>
    <w:rsid w:val="00C35231"/>
    <w:rsid w:val="00C86C68"/>
    <w:rsid w:val="00CB7FD6"/>
    <w:rsid w:val="00D768EB"/>
    <w:rsid w:val="00E84DD1"/>
    <w:rsid w:val="00EE6A83"/>
    <w:rsid w:val="00EF1684"/>
    <w:rsid w:val="00F57310"/>
    <w:rsid w:val="00FB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94A8"/>
  <w15:chartTrackingRefBased/>
  <w15:docId w15:val="{5E14490E-B244-464E-9366-3D6C00F0E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6F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6F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6F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6F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6F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6F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6F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6F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6F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6F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6F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6F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6F0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6F0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6F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6F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6F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6F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6F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6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6F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6F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6F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6F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6F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6F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6F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6F0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6F0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A288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28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833</Words>
  <Characters>5000</Characters>
  <Application>Microsoft Office Word</Application>
  <DocSecurity>0</DocSecurity>
  <Lines>41</Lines>
  <Paragraphs>11</Paragraphs>
  <ScaleCrop>false</ScaleCrop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Suska-Tomaszewska</dc:creator>
  <cp:keywords/>
  <dc:description/>
  <cp:lastModifiedBy>Milena Suska-Tomaszewska</cp:lastModifiedBy>
  <cp:revision>8</cp:revision>
  <cp:lastPrinted>2026-07-29T10:52:00Z</cp:lastPrinted>
  <dcterms:created xsi:type="dcterms:W3CDTF">2026-07-29T09:28:00Z</dcterms:created>
  <dcterms:modified xsi:type="dcterms:W3CDTF">2026-08-20T10:07:00Z</dcterms:modified>
</cp:coreProperties>
</file>